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D2" w:rsidRPr="0040536C" w:rsidRDefault="00774ED2" w:rsidP="00774ED2">
      <w:pPr>
        <w:pStyle w:val="2"/>
      </w:pPr>
      <w:bookmarkStart w:id="0" w:name="_Toc114053102"/>
      <w:r w:rsidRPr="0040536C">
        <w:rPr>
          <w:rFonts w:hint="eastAsia"/>
        </w:rPr>
        <w:t>一、采购需求一览表</w:t>
      </w:r>
      <w:bookmarkEnd w:id="0"/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487"/>
      </w:tblGrid>
      <w:tr w:rsidR="00774ED2" w:rsidRPr="0040536C" w:rsidTr="001A0ED9">
        <w:trPr>
          <w:cantSplit/>
          <w:trHeight w:val="209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/>
              </w:rPr>
              <w:t>项目名称</w:t>
            </w:r>
          </w:p>
        </w:tc>
        <w:tc>
          <w:tcPr>
            <w:tcW w:w="6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 w:hint="eastAsia"/>
                <w:bCs/>
              </w:rPr>
              <w:t>上饶市妇幼保健院</w:t>
            </w:r>
            <w:proofErr w:type="gramStart"/>
            <w:r w:rsidRPr="0040536C">
              <w:rPr>
                <w:rFonts w:ascii="宋体" w:hAnsi="宋体" w:hint="eastAsia"/>
                <w:bCs/>
              </w:rPr>
              <w:t>空调维保及</w:t>
            </w:r>
            <w:proofErr w:type="gramEnd"/>
            <w:r w:rsidRPr="0040536C">
              <w:rPr>
                <w:rFonts w:ascii="宋体" w:hAnsi="宋体" w:hint="eastAsia"/>
                <w:bCs/>
              </w:rPr>
              <w:t>清洗采购项目</w:t>
            </w:r>
          </w:p>
        </w:tc>
      </w:tr>
      <w:tr w:rsidR="00774ED2" w:rsidRPr="0040536C" w:rsidTr="001A0ED9">
        <w:trPr>
          <w:cantSplit/>
          <w:trHeight w:val="1122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spacing w:line="900" w:lineRule="exact"/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 w:hint="eastAsia"/>
              </w:rPr>
              <w:t>数量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 w:hint="eastAsia"/>
              </w:rPr>
              <w:t>1项</w:t>
            </w:r>
          </w:p>
        </w:tc>
      </w:tr>
      <w:tr w:rsidR="00774ED2" w:rsidRPr="0040536C" w:rsidTr="001A0ED9">
        <w:trPr>
          <w:cantSplit/>
          <w:trHeight w:val="1393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spacing w:line="900" w:lineRule="exact"/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 w:hint="eastAsia"/>
              </w:rPr>
              <w:t>服务期限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叁年，一年一签</w:t>
            </w:r>
          </w:p>
        </w:tc>
      </w:tr>
      <w:tr w:rsidR="00774ED2" w:rsidRPr="0040536C" w:rsidTr="001A0ED9">
        <w:trPr>
          <w:cantSplit/>
          <w:trHeight w:val="113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spacing w:line="900" w:lineRule="exact"/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 w:hint="eastAsia"/>
              </w:rPr>
              <w:t>服务地点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774ED2" w:rsidRPr="0040536C" w:rsidRDefault="00774ED2" w:rsidP="00774ED2">
            <w:pPr>
              <w:ind w:left="480" w:hangingChars="200" w:hanging="480"/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/>
              </w:rPr>
              <w:t>上饶市妇幼保健院</w:t>
            </w:r>
          </w:p>
        </w:tc>
      </w:tr>
      <w:tr w:rsidR="00774ED2" w:rsidRPr="0040536C" w:rsidTr="001A0ED9">
        <w:trPr>
          <w:cantSplit/>
          <w:trHeight w:val="1118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774ED2" w:rsidRPr="0040536C" w:rsidRDefault="00774ED2" w:rsidP="001A0ED9">
            <w:pPr>
              <w:spacing w:line="900" w:lineRule="exact"/>
              <w:jc w:val="center"/>
              <w:textAlignment w:val="center"/>
              <w:rPr>
                <w:rFonts w:ascii="宋体" w:hAnsi="宋体"/>
              </w:rPr>
            </w:pPr>
            <w:r w:rsidRPr="0040536C">
              <w:rPr>
                <w:rFonts w:ascii="宋体" w:hAnsi="宋体" w:hint="eastAsia"/>
              </w:rPr>
              <w:t>备注</w:t>
            </w:r>
          </w:p>
        </w:tc>
        <w:tc>
          <w:tcPr>
            <w:tcW w:w="6487" w:type="dxa"/>
            <w:tcBorders>
              <w:right w:val="single" w:sz="12" w:space="0" w:color="auto"/>
            </w:tcBorders>
            <w:vAlign w:val="center"/>
          </w:tcPr>
          <w:p w:rsidR="00774ED2" w:rsidRPr="0040536C" w:rsidRDefault="00774ED2" w:rsidP="00774ED2">
            <w:pPr>
              <w:ind w:left="480" w:hangingChars="200" w:hanging="480"/>
              <w:jc w:val="center"/>
              <w:textAlignment w:val="center"/>
              <w:rPr>
                <w:rFonts w:ascii="宋体" w:hAnsi="宋体"/>
                <w:bCs/>
                <w:szCs w:val="24"/>
              </w:rPr>
            </w:pPr>
            <w:r w:rsidRPr="0040536C">
              <w:rPr>
                <w:rFonts w:ascii="宋体" w:hAnsi="宋体"/>
                <w:bCs/>
                <w:szCs w:val="24"/>
              </w:rPr>
              <w:t>无</w:t>
            </w:r>
          </w:p>
        </w:tc>
      </w:tr>
    </w:tbl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/>
    <w:p w:rsidR="00774ED2" w:rsidRPr="0040536C" w:rsidRDefault="00774ED2" w:rsidP="00774ED2">
      <w:pPr>
        <w:pStyle w:val="2"/>
      </w:pPr>
      <w:bookmarkStart w:id="1" w:name="_Toc114053103"/>
      <w:r w:rsidRPr="0040536C">
        <w:rPr>
          <w:rFonts w:hint="eastAsia"/>
        </w:rPr>
        <w:lastRenderedPageBreak/>
        <w:t>二、技术要求</w:t>
      </w:r>
      <w:bookmarkEnd w:id="1"/>
    </w:p>
    <w:p w:rsidR="00774ED2" w:rsidRPr="0040536C" w:rsidRDefault="00774ED2" w:rsidP="00774ED2">
      <w:pPr>
        <w:pStyle w:val="2"/>
        <w:spacing w:after="0" w:line="500" w:lineRule="exact"/>
        <w:jc w:val="left"/>
        <w:rPr>
          <w:rFonts w:cs="宋体"/>
          <w:b w:val="0"/>
          <w:bCs w:val="0"/>
          <w:sz w:val="21"/>
          <w:szCs w:val="21"/>
        </w:rPr>
      </w:pPr>
      <w:bookmarkStart w:id="2" w:name="_Toc114053104"/>
      <w:r w:rsidRPr="0040536C">
        <w:rPr>
          <w:rFonts w:cs="宋体" w:hint="eastAsia"/>
          <w:b w:val="0"/>
          <w:bCs w:val="0"/>
          <w:sz w:val="21"/>
          <w:szCs w:val="21"/>
        </w:rPr>
        <w:t>（一）项目概况</w:t>
      </w:r>
    </w:p>
    <w:p w:rsidR="00774ED2" w:rsidRPr="0040536C" w:rsidRDefault="00774ED2" w:rsidP="00774ED2">
      <w:pPr>
        <w:pStyle w:val="a8"/>
        <w:snapToGrid w:val="0"/>
        <w:ind w:right="-335" w:firstLineChars="0" w:firstLine="0"/>
        <w:jc w:val="both"/>
        <w:rPr>
          <w:rFonts w:ascii="宋体" w:hAnsi="宋体" w:cs="宋体"/>
          <w:sz w:val="21"/>
          <w:szCs w:val="21"/>
        </w:rPr>
      </w:pPr>
      <w:r w:rsidRPr="0040536C">
        <w:rPr>
          <w:rFonts w:ascii="宋体" w:hAnsi="宋体" w:cs="宋体" w:hint="eastAsia"/>
          <w:sz w:val="21"/>
          <w:szCs w:val="21"/>
        </w:rPr>
        <w:t>上饶市妇幼保健（上饶市儿童医院）共有风机盘管639台；新风机40台；室内机344台；</w:t>
      </w:r>
      <w:proofErr w:type="gramStart"/>
      <w:r w:rsidRPr="0040536C">
        <w:rPr>
          <w:rFonts w:ascii="宋体" w:hAnsi="宋体" w:cs="宋体" w:hint="eastAsia"/>
          <w:sz w:val="21"/>
          <w:szCs w:val="21"/>
        </w:rPr>
        <w:t>天井机</w:t>
      </w:r>
      <w:proofErr w:type="gramEnd"/>
      <w:r w:rsidRPr="0040536C">
        <w:rPr>
          <w:rFonts w:ascii="宋体" w:hAnsi="宋体" w:cs="宋体" w:hint="eastAsia"/>
          <w:sz w:val="21"/>
          <w:szCs w:val="21"/>
        </w:rPr>
        <w:t>17台；风管11500平方米；水管10700米；主机（多联机）37台；</w:t>
      </w:r>
      <w:proofErr w:type="gramStart"/>
      <w:r w:rsidRPr="0040536C">
        <w:rPr>
          <w:rFonts w:ascii="宋体" w:hAnsi="宋体" w:cs="宋体" w:hint="eastAsia"/>
          <w:sz w:val="21"/>
          <w:szCs w:val="21"/>
        </w:rPr>
        <w:t>模块机</w:t>
      </w:r>
      <w:proofErr w:type="gramEnd"/>
      <w:r w:rsidRPr="0040536C">
        <w:rPr>
          <w:rFonts w:ascii="宋体" w:hAnsi="宋体" w:cs="宋体" w:hint="eastAsia"/>
          <w:sz w:val="21"/>
          <w:szCs w:val="21"/>
        </w:rPr>
        <w:t>13台；风冷螺杆2台；风管机（一拖一）3台；柜机8台。</w:t>
      </w:r>
    </w:p>
    <w:p w:rsidR="00774ED2" w:rsidRPr="0040536C" w:rsidRDefault="00774ED2" w:rsidP="00774ED2">
      <w:pPr>
        <w:pStyle w:val="2"/>
        <w:spacing w:after="0" w:line="500" w:lineRule="exact"/>
        <w:jc w:val="left"/>
        <w:rPr>
          <w:rFonts w:cs="宋体"/>
          <w:b w:val="0"/>
          <w:bCs w:val="0"/>
          <w:sz w:val="21"/>
          <w:szCs w:val="21"/>
        </w:rPr>
      </w:pPr>
      <w:r w:rsidRPr="0040536C">
        <w:rPr>
          <w:rFonts w:cs="宋体" w:hint="eastAsia"/>
          <w:b w:val="0"/>
          <w:bCs w:val="0"/>
          <w:sz w:val="21"/>
          <w:szCs w:val="21"/>
        </w:rPr>
        <w:t>（二）项目内容</w:t>
      </w:r>
      <w:bookmarkEnd w:id="2"/>
    </w:p>
    <w:p w:rsidR="00774ED2" w:rsidRPr="0040536C" w:rsidRDefault="00774ED2" w:rsidP="00774ED2">
      <w:pPr>
        <w:pStyle w:val="a8"/>
        <w:snapToGrid w:val="0"/>
        <w:ind w:right="-335" w:firstLineChars="0" w:firstLine="0"/>
        <w:jc w:val="both"/>
        <w:rPr>
          <w:rFonts w:ascii="宋体" w:hAnsi="宋体" w:cs="宋体"/>
          <w:sz w:val="21"/>
          <w:szCs w:val="21"/>
        </w:rPr>
      </w:pPr>
      <w:r w:rsidRPr="0040536C">
        <w:rPr>
          <w:rFonts w:ascii="宋体" w:hAnsi="宋体" w:cs="宋体" w:hint="eastAsia"/>
          <w:sz w:val="21"/>
          <w:szCs w:val="21"/>
        </w:rPr>
        <w:t>1.日常保养：包括平时的每日、周、月常规检查、测试、维修等，以及发现故障时的及时响应。</w:t>
      </w:r>
    </w:p>
    <w:p w:rsidR="00774ED2" w:rsidRPr="0040536C" w:rsidRDefault="00774ED2" w:rsidP="00774ED2">
      <w:pPr>
        <w:snapToGrid w:val="0"/>
        <w:ind w:right="-335"/>
        <w:jc w:val="both"/>
        <w:rPr>
          <w:rFonts w:ascii="宋体" w:hAnsi="宋体" w:cs="宋体"/>
          <w:sz w:val="21"/>
          <w:szCs w:val="21"/>
        </w:rPr>
      </w:pPr>
      <w:r w:rsidRPr="0040536C">
        <w:rPr>
          <w:rFonts w:ascii="宋体" w:hAnsi="宋体" w:cs="宋体" w:hint="eastAsia"/>
          <w:sz w:val="21"/>
          <w:szCs w:val="21"/>
        </w:rPr>
        <w:t>2.中央空调空调整体保养：一年分两次进行：春季（4-5月）、秋季（10-11月）。保养内容包括：检查、测试、维修、清洗、消毒、加氟、以及配件（内、外变压器；内、外传感器；接触器；铜螺帽；螺钉；桩头；电容器；排水软管）的更换等。</w:t>
      </w:r>
    </w:p>
    <w:p w:rsidR="00774ED2" w:rsidRPr="0040536C" w:rsidRDefault="00774ED2" w:rsidP="00774ED2">
      <w:pPr>
        <w:snapToGrid w:val="0"/>
        <w:ind w:right="-335"/>
        <w:rPr>
          <w:rFonts w:ascii="宋体" w:hAnsi="宋体" w:cs="宋体"/>
          <w:sz w:val="21"/>
          <w:szCs w:val="21"/>
        </w:rPr>
      </w:pPr>
      <w:r w:rsidRPr="0040536C">
        <w:rPr>
          <w:rFonts w:ascii="宋体" w:hAnsi="宋体" w:cs="宋体" w:hint="eastAsia"/>
          <w:sz w:val="21"/>
          <w:szCs w:val="21"/>
        </w:rPr>
        <w:t>3.空调的清洗：包括过滤网、风管、水管、主机、水过滤器、空气侧换热器、干燥过滤器等清洗。</w:t>
      </w:r>
    </w:p>
    <w:p w:rsidR="00774ED2" w:rsidRPr="0040536C" w:rsidRDefault="00774ED2" w:rsidP="00774ED2">
      <w:pPr>
        <w:pStyle w:val="a8"/>
        <w:snapToGrid w:val="0"/>
        <w:ind w:right="-335" w:firstLineChars="0" w:firstLine="0"/>
        <w:jc w:val="both"/>
        <w:rPr>
          <w:rFonts w:ascii="宋体" w:hAnsi="宋体" w:cs="宋体"/>
          <w:sz w:val="21"/>
          <w:szCs w:val="21"/>
        </w:rPr>
      </w:pPr>
      <w:r w:rsidRPr="0040536C">
        <w:rPr>
          <w:rFonts w:ascii="宋体" w:hAnsi="宋体" w:cs="宋体" w:hint="eastAsia"/>
          <w:sz w:val="21"/>
          <w:szCs w:val="21"/>
        </w:rPr>
        <w:t>4.驻场人员：现场安排一名人员在医院全天驻守（采购人仅提供住宿，其他自理）</w:t>
      </w:r>
    </w:p>
    <w:p w:rsidR="00774ED2" w:rsidRPr="0040536C" w:rsidRDefault="00774ED2" w:rsidP="00774ED2">
      <w:pPr>
        <w:pStyle w:val="a8"/>
        <w:snapToGrid w:val="0"/>
        <w:ind w:right="-335" w:firstLineChars="0" w:firstLine="0"/>
        <w:jc w:val="both"/>
        <w:rPr>
          <w:rFonts w:ascii="宋体" w:hAnsi="宋体" w:cs="宋体"/>
          <w:sz w:val="21"/>
          <w:szCs w:val="21"/>
        </w:rPr>
      </w:pPr>
      <w:r w:rsidRPr="0040536C">
        <w:rPr>
          <w:rFonts w:ascii="宋体" w:hAnsi="宋体" w:cs="宋体" w:hint="eastAsia"/>
          <w:sz w:val="21"/>
          <w:szCs w:val="21"/>
        </w:rPr>
        <w:t>5.紧急性维修：24小时为客户提供紧急维修服务，响应时间为30分钟，驻场人员在医院全天驻守，确保快速排除故障，确保</w:t>
      </w:r>
      <w:proofErr w:type="gramStart"/>
      <w:r w:rsidRPr="0040536C">
        <w:rPr>
          <w:rFonts w:ascii="宋体" w:hAnsi="宋体" w:cs="宋体" w:hint="eastAsia"/>
          <w:sz w:val="21"/>
          <w:szCs w:val="21"/>
        </w:rPr>
        <w:t>最</w:t>
      </w:r>
      <w:proofErr w:type="gramEnd"/>
      <w:r w:rsidRPr="0040536C">
        <w:rPr>
          <w:rFonts w:ascii="宋体" w:hAnsi="宋体" w:cs="宋体" w:hint="eastAsia"/>
          <w:sz w:val="21"/>
          <w:szCs w:val="21"/>
        </w:rPr>
        <w:t>故障时间。</w:t>
      </w:r>
    </w:p>
    <w:p w:rsidR="00774ED2" w:rsidRPr="0040536C" w:rsidRDefault="00774ED2" w:rsidP="00774ED2">
      <w:pPr>
        <w:pStyle w:val="a7"/>
        <w:spacing w:before="0" w:after="0" w:line="500" w:lineRule="exact"/>
        <w:ind w:left="0" w:firstLine="0"/>
        <w:rPr>
          <w:rFonts w:ascii="宋体" w:hAnsi="宋体" w:cs="宋体"/>
          <w:b w:val="0"/>
          <w:bCs w:val="0"/>
          <w:sz w:val="21"/>
          <w:szCs w:val="21"/>
        </w:rPr>
      </w:pPr>
      <w:bookmarkStart w:id="3" w:name="_Toc467536124"/>
      <w:bookmarkStart w:id="4" w:name="_Toc31734"/>
      <w:bookmarkStart w:id="5" w:name="_Toc114053105"/>
      <w:bookmarkStart w:id="6" w:name="_Toc375212727"/>
      <w:bookmarkStart w:id="7" w:name="_Toc229218179"/>
      <w:r w:rsidRPr="0040536C">
        <w:rPr>
          <w:rFonts w:ascii="宋体" w:hAnsi="宋体" w:cs="宋体" w:hint="eastAsia"/>
          <w:b w:val="0"/>
          <w:bCs w:val="0"/>
          <w:sz w:val="21"/>
          <w:szCs w:val="21"/>
        </w:rPr>
        <w:t>（三）维护保养及清洗</w:t>
      </w:r>
      <w:bookmarkEnd w:id="3"/>
      <w:bookmarkEnd w:id="4"/>
      <w:bookmarkEnd w:id="5"/>
      <w:bookmarkEnd w:id="6"/>
      <w:bookmarkEnd w:id="7"/>
      <w:r w:rsidRPr="0040536C">
        <w:rPr>
          <w:rFonts w:ascii="宋体" w:hAnsi="宋体" w:cs="宋体" w:hint="eastAsia"/>
          <w:b w:val="0"/>
          <w:bCs w:val="0"/>
          <w:sz w:val="21"/>
          <w:szCs w:val="21"/>
        </w:rPr>
        <w:t>技术要求</w:t>
      </w:r>
    </w:p>
    <w:p w:rsidR="00774ED2" w:rsidRPr="0040536C" w:rsidRDefault="00774ED2" w:rsidP="00774ED2">
      <w:pPr>
        <w:snapToGrid w:val="0"/>
        <w:ind w:right="-335"/>
        <w:rPr>
          <w:rFonts w:ascii="宋体" w:hAnsi="宋体" w:cs="宋体"/>
          <w:sz w:val="21"/>
          <w:szCs w:val="21"/>
          <w:lang w:val="zh-CN"/>
        </w:rPr>
      </w:pPr>
      <w:bookmarkStart w:id="8" w:name="_Toc114053106"/>
      <w:bookmarkStart w:id="9" w:name="_Toc143"/>
      <w:r w:rsidRPr="0040536C">
        <w:rPr>
          <w:rFonts w:ascii="宋体" w:hAnsi="宋体" w:cs="宋体" w:hint="eastAsia"/>
          <w:sz w:val="21"/>
          <w:szCs w:val="21"/>
          <w:lang w:val="zh-CN"/>
        </w:rPr>
        <w:t>1.螺杆机组维护保养及检修工作内容</w:t>
      </w:r>
      <w:bookmarkEnd w:id="8"/>
      <w:bookmarkEnd w:id="9"/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1.1正常运转中的维护（每天）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1.1.1查压缩机冷冻油的油压及油量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1.1.2系统探漏（制冷剂），发现漏点及时处理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1.1.3检查有无不正常的声响、震动及高温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1.1.4检查冷凝器及冷却器的温度、压力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1.1.5检查各种阀门是否正常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1.1.6检查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冷水机出入水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的温度及压力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1.1.7检查主电路上接线端子并压实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1.1.8检查电气控制部分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1.1.9检查机组润滑系统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lastRenderedPageBreak/>
        <w:t>1.1.10检查各仪表、控制器的工作状态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1.1.11保持设备处于清洁状态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2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年度间停机后的保养（每年一次）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1.2.1检查清洗干燥过滤器，干燥剂吸潮后应进行干燥处理或更换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1.2.2检查及制冷设备安全保护装置整定值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1.2.3检查压缩机冷冻油的油压及油量，必要时进行冷冻油更换及补充，检查压缩机电机绝缘情况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1.2.4检查并收紧电路上的各电线接点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1.2.5查电气控制部分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1.2.6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供以上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内容检查报告（每年一次）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outlineLvl w:val="2"/>
        <w:rPr>
          <w:bCs/>
          <w:color w:val="auto"/>
          <w:sz w:val="21"/>
          <w:szCs w:val="21"/>
        </w:rPr>
      </w:pPr>
      <w:bookmarkStart w:id="10" w:name="_Toc28037"/>
      <w:bookmarkStart w:id="11" w:name="_Toc114053107"/>
      <w:r w:rsidRPr="0040536C">
        <w:rPr>
          <w:rFonts w:cs="宋体" w:hint="eastAsia"/>
          <w:color w:val="auto"/>
          <w:sz w:val="21"/>
          <w:szCs w:val="21"/>
        </w:rPr>
        <w:t>2.</w:t>
      </w:r>
      <w:r w:rsidRPr="0040536C">
        <w:rPr>
          <w:rFonts w:cs="宋体" w:hint="eastAsia"/>
          <w:bCs/>
          <w:color w:val="auto"/>
          <w:sz w:val="21"/>
          <w:szCs w:val="21"/>
        </w:rPr>
        <w:t>空气处理设备维护保养及检修工作内容</w:t>
      </w:r>
      <w:bookmarkEnd w:id="10"/>
      <w:bookmarkEnd w:id="11"/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2.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1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年度维护保养工作内容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2.1.1空气处理机、风机盘管的检查（每次）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2.1.2空气处理机、风机盘管的保养、加油（每年两次）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2.1.3空气处理机的清扫、除尘（每年两次）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2.1.4清洗保养后对空气处理机，风盘过滤网进行消毒杀菌处理（每年两次）</w:t>
      </w:r>
    </w:p>
    <w:p w:rsidR="00774ED2" w:rsidRPr="0040536C" w:rsidRDefault="00774ED2" w:rsidP="00774ED2">
      <w:pPr>
        <w:pStyle w:val="a5"/>
        <w:outlineLvl w:val="2"/>
        <w:rPr>
          <w:rFonts w:hAnsi="宋体" w:cs="宋体"/>
          <w:bCs/>
          <w:kern w:val="0"/>
          <w:sz w:val="21"/>
          <w:szCs w:val="21"/>
        </w:rPr>
      </w:pPr>
      <w:bookmarkStart w:id="12" w:name="_Toc114053108"/>
      <w:bookmarkStart w:id="13" w:name="_Toc27283"/>
      <w:r w:rsidRPr="0040536C">
        <w:rPr>
          <w:rFonts w:hAnsi="宋体" w:cs="宋体" w:hint="eastAsia"/>
          <w:bCs/>
          <w:kern w:val="0"/>
          <w:sz w:val="21"/>
          <w:szCs w:val="21"/>
        </w:rPr>
        <w:t>3.管路系统维护保养及检修工作内容</w:t>
      </w:r>
      <w:bookmarkEnd w:id="12"/>
      <w:bookmarkEnd w:id="13"/>
    </w:p>
    <w:p w:rsidR="00774ED2" w:rsidRPr="0040536C" w:rsidRDefault="00774ED2" w:rsidP="00774ED2">
      <w:pPr>
        <w:pStyle w:val="a5"/>
        <w:outlineLvl w:val="2"/>
        <w:rPr>
          <w:sz w:val="21"/>
          <w:szCs w:val="21"/>
        </w:rPr>
      </w:pPr>
      <w:r w:rsidRPr="0040536C">
        <w:rPr>
          <w:rFonts w:cs="宋体" w:hint="eastAsia"/>
          <w:bCs/>
          <w:sz w:val="21"/>
          <w:szCs w:val="21"/>
        </w:rPr>
        <w:t>3.1</w:t>
      </w:r>
      <w:proofErr w:type="gramStart"/>
      <w:r w:rsidRPr="0040536C">
        <w:rPr>
          <w:rFonts w:cs="宋体" w:hint="eastAsia"/>
          <w:sz w:val="21"/>
          <w:szCs w:val="21"/>
        </w:rPr>
        <w:t>一</w:t>
      </w:r>
      <w:proofErr w:type="gramEnd"/>
      <w:r w:rsidRPr="0040536C">
        <w:rPr>
          <w:rFonts w:cs="宋体" w:hint="eastAsia"/>
          <w:sz w:val="21"/>
          <w:szCs w:val="21"/>
        </w:rPr>
        <w:t>年度维护保养工作内容（每天）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bCs/>
          <w:color w:val="auto"/>
          <w:sz w:val="21"/>
          <w:szCs w:val="21"/>
        </w:rPr>
        <w:t>3.1.1</w:t>
      </w:r>
      <w:r w:rsidRPr="0040536C">
        <w:rPr>
          <w:rFonts w:cs="宋体" w:hint="eastAsia"/>
          <w:color w:val="auto"/>
          <w:sz w:val="21"/>
          <w:szCs w:val="21"/>
        </w:rPr>
        <w:t>冷冻水泵及冷却水泵的检查、加油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bCs/>
          <w:color w:val="auto"/>
          <w:sz w:val="21"/>
          <w:szCs w:val="21"/>
        </w:rPr>
        <w:t>3.1.2</w:t>
      </w:r>
      <w:r w:rsidRPr="0040536C">
        <w:rPr>
          <w:rFonts w:cs="宋体" w:hint="eastAsia"/>
          <w:color w:val="auto"/>
          <w:sz w:val="21"/>
          <w:szCs w:val="21"/>
        </w:rPr>
        <w:t>电机、电器绝缘检测、加油、检查及更换密封元件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bCs/>
          <w:color w:val="auto"/>
          <w:sz w:val="21"/>
          <w:szCs w:val="21"/>
        </w:rPr>
        <w:t>3.1.3</w:t>
      </w:r>
      <w:r w:rsidRPr="0040536C">
        <w:rPr>
          <w:rFonts w:cs="宋体" w:hint="eastAsia"/>
          <w:color w:val="auto"/>
          <w:sz w:val="21"/>
          <w:szCs w:val="21"/>
        </w:rPr>
        <w:t>水系统的处理和关键部位的阀门、过滤器、单向阀、压力表、温度计、保温情况的检查及更换修理</w:t>
      </w:r>
    </w:p>
    <w:p w:rsidR="00774ED2" w:rsidRPr="0040536C" w:rsidRDefault="00774ED2" w:rsidP="00774ED2">
      <w:pPr>
        <w:pStyle w:val="a5"/>
        <w:outlineLvl w:val="2"/>
        <w:rPr>
          <w:rFonts w:cs="宋体"/>
          <w:sz w:val="21"/>
          <w:szCs w:val="21"/>
        </w:rPr>
      </w:pPr>
      <w:r w:rsidRPr="0040536C">
        <w:rPr>
          <w:rFonts w:cs="宋体" w:hint="eastAsia"/>
          <w:sz w:val="21"/>
          <w:szCs w:val="21"/>
        </w:rPr>
        <w:t>3.1.4每年一次水处理，每年2次过滤器清洗</w:t>
      </w:r>
    </w:p>
    <w:p w:rsidR="00774ED2" w:rsidRPr="0040536C" w:rsidRDefault="00774ED2" w:rsidP="00774ED2">
      <w:pPr>
        <w:pStyle w:val="a5"/>
        <w:outlineLvl w:val="2"/>
        <w:rPr>
          <w:rFonts w:cs="宋体"/>
          <w:sz w:val="21"/>
          <w:szCs w:val="21"/>
        </w:rPr>
      </w:pPr>
      <w:bookmarkStart w:id="14" w:name="_Toc467536125"/>
      <w:bookmarkStart w:id="15" w:name="_Toc229218180"/>
      <w:bookmarkStart w:id="16" w:name="_Toc19203"/>
      <w:bookmarkStart w:id="17" w:name="_Toc375212728"/>
      <w:bookmarkStart w:id="18" w:name="_Toc114053109"/>
      <w:r w:rsidRPr="0040536C">
        <w:rPr>
          <w:rFonts w:cs="宋体" w:hint="eastAsia"/>
          <w:sz w:val="21"/>
          <w:szCs w:val="21"/>
        </w:rPr>
        <w:t>4.多联机系统维护保养内容</w:t>
      </w:r>
      <w:bookmarkEnd w:id="14"/>
      <w:bookmarkEnd w:id="15"/>
      <w:bookmarkEnd w:id="16"/>
      <w:bookmarkEnd w:id="17"/>
      <w:bookmarkEnd w:id="18"/>
    </w:p>
    <w:p w:rsidR="00774ED2" w:rsidRPr="0040536C" w:rsidRDefault="00774ED2" w:rsidP="00774ED2">
      <w:pPr>
        <w:pStyle w:val="a5"/>
        <w:outlineLvl w:val="2"/>
        <w:rPr>
          <w:sz w:val="21"/>
          <w:szCs w:val="21"/>
        </w:rPr>
      </w:pPr>
      <w:r w:rsidRPr="0040536C">
        <w:rPr>
          <w:rFonts w:cs="宋体" w:hint="eastAsia"/>
          <w:sz w:val="21"/>
          <w:szCs w:val="21"/>
        </w:rPr>
        <w:t>4.</w:t>
      </w:r>
      <w:proofErr w:type="gramStart"/>
      <w:r w:rsidRPr="0040536C">
        <w:rPr>
          <w:rFonts w:cs="宋体" w:hint="eastAsia"/>
          <w:sz w:val="21"/>
          <w:szCs w:val="21"/>
        </w:rPr>
        <w:t>1</w:t>
      </w:r>
      <w:proofErr w:type="gramEnd"/>
      <w:r w:rsidRPr="0040536C">
        <w:rPr>
          <w:rFonts w:cs="宋体" w:hint="eastAsia"/>
          <w:sz w:val="21"/>
          <w:szCs w:val="21"/>
        </w:rPr>
        <w:t>年度维护保养工作内容（每天）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4.1.1故障检修，更换损坏零件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4.1.2检查和记录系统高低压力，运行电流电压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lastRenderedPageBreak/>
        <w:t>4.1.3检查和记录排管温度和吸管温度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4.1.4检查和测试风量、进出风温度、温差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4.1.5检查并润滑风机和运动部件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4.1.6检查并更换损坏的指示灯、控制开关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4.1.7检查遥控信号的发射和接收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4.1.8检查控制系统电子元件的常规操作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4.1.9检查安全阀和其它自控设备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4.1.10检查换向阀的换向功能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4.1.11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用摇表测试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所有电机、电线的电绝缘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4.1.12检查接触器和电机起动器，紧固所有螺丝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4.1.13检查氟里昂系统是否泄漏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4.1.14检查清洗冷凝器滴水盘并冲洗AHU，FCU的冷凝水管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4.1.15冲洗蒸发器、冷凝器、并漂清残留的化学物质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4.1.16检查并梳理所有冷凝器翅片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4.1.17检查所有保温管道的老化和损坏状况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4.1.18检查风机皮带和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调整其张紧度</w:t>
      </w:r>
      <w:proofErr w:type="gramEnd"/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4.1.19检查机架的坚固性和安全性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4.1.20检查异常噪音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4.1.21空气处理机的清扫、除尘（每年两次）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4.1.22清洗保养后对空气处理机，内机过滤网进行消毒杀菌处理（每年两次）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outlineLvl w:val="2"/>
        <w:rPr>
          <w:color w:val="auto"/>
          <w:sz w:val="21"/>
          <w:szCs w:val="21"/>
        </w:rPr>
      </w:pPr>
      <w:bookmarkStart w:id="19" w:name="_Toc30870"/>
      <w:bookmarkStart w:id="20" w:name="_Toc114053110"/>
      <w:r w:rsidRPr="0040536C">
        <w:rPr>
          <w:rFonts w:cs="宋体" w:hint="eastAsia"/>
          <w:color w:val="auto"/>
          <w:sz w:val="21"/>
          <w:szCs w:val="21"/>
        </w:rPr>
        <w:t>5.空气源热泵热水机组维护保养及检修工作内容</w:t>
      </w:r>
      <w:bookmarkEnd w:id="19"/>
      <w:bookmarkEnd w:id="20"/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一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年度维护保养工作内容（每天）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5.1.1故障检修，更换损坏零件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5.1.2检查和记录系统高低压力，运行电流电压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5.1.3检查和记录排管温度和吸管温度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5.1.4检查安全阀和其它自控设备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5.1.5检查换向阀的换向功能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lastRenderedPageBreak/>
        <w:t>5.1.6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用摇表测试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所有电机、电线的电绝缘</w:t>
      </w:r>
    </w:p>
    <w:p w:rsidR="00774ED2" w:rsidRPr="0040536C" w:rsidRDefault="00774ED2" w:rsidP="00774ED2">
      <w:pPr>
        <w:pStyle w:val="a6"/>
        <w:snapToGrid w:val="0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5.1.7检查接触器和电机起动器，紧固所有螺丝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5.1.8</w:t>
      </w:r>
      <w:r w:rsidRPr="0040536C">
        <w:rPr>
          <w:rFonts w:cs="宋体" w:hint="eastAsia"/>
          <w:color w:val="auto"/>
          <w:sz w:val="21"/>
          <w:szCs w:val="21"/>
          <w:shd w:val="clear" w:color="auto" w:fill="FFFFFF"/>
        </w:rPr>
        <w:t>检查机组的各个部件的工作情况，检查机内管路接头和充气阀门处是否有油污，确保机组制冷剂无泄露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5.1.9检查所有保温管道的老化和损坏状况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5.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2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年度间清洗的保养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  <w:shd w:val="clear" w:color="auto" w:fill="FFFFFF"/>
        </w:rPr>
      </w:pPr>
      <w:r w:rsidRPr="0040536C">
        <w:rPr>
          <w:rFonts w:cs="宋体" w:hint="eastAsia"/>
          <w:color w:val="auto"/>
          <w:sz w:val="21"/>
          <w:szCs w:val="21"/>
          <w:shd w:val="clear" w:color="auto" w:fill="FFFFFF"/>
        </w:rPr>
        <w:t>5.2.1机外安装的水过滤器定期清洗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  <w:shd w:val="clear" w:color="auto" w:fill="FFFFFF"/>
        </w:rPr>
      </w:pPr>
      <w:r w:rsidRPr="0040536C">
        <w:rPr>
          <w:rFonts w:cs="宋体" w:hint="eastAsia"/>
          <w:color w:val="auto"/>
          <w:sz w:val="21"/>
          <w:szCs w:val="21"/>
          <w:shd w:val="clear" w:color="auto" w:fill="FFFFFF"/>
        </w:rPr>
        <w:t>5.2.2定期清洗(1-2月)空气侧换热器</w:t>
      </w:r>
    </w:p>
    <w:p w:rsidR="00774ED2" w:rsidRPr="0040536C" w:rsidRDefault="00774ED2" w:rsidP="00774ED2">
      <w:pPr>
        <w:spacing w:line="360" w:lineRule="auto"/>
        <w:outlineLvl w:val="2"/>
        <w:rPr>
          <w:rFonts w:ascii="宋体" w:hAnsi="宋体" w:cs="宋体"/>
          <w:kern w:val="0"/>
          <w:sz w:val="21"/>
          <w:szCs w:val="21"/>
        </w:rPr>
      </w:pPr>
      <w:bookmarkStart w:id="21" w:name="_Toc3230"/>
      <w:bookmarkStart w:id="22" w:name="_Toc16932"/>
      <w:bookmarkStart w:id="23" w:name="_Toc114053111"/>
      <w:r w:rsidRPr="0040536C">
        <w:rPr>
          <w:rFonts w:ascii="宋体" w:hAnsi="宋体" w:cs="宋体" w:hint="eastAsia"/>
          <w:kern w:val="0"/>
          <w:sz w:val="21"/>
          <w:szCs w:val="21"/>
        </w:rPr>
        <w:t>6.过滤网清洗</w:t>
      </w:r>
      <w:bookmarkEnd w:id="21"/>
    </w:p>
    <w:p w:rsidR="00774ED2" w:rsidRPr="0040536C" w:rsidRDefault="00774ED2" w:rsidP="00774ED2">
      <w:pPr>
        <w:spacing w:line="360" w:lineRule="auto"/>
        <w:outlineLvl w:val="2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6.1回风过滤网</w:t>
      </w:r>
    </w:p>
    <w:p w:rsidR="00774ED2" w:rsidRPr="0040536C" w:rsidRDefault="00774ED2" w:rsidP="00774ED2">
      <w:pPr>
        <w:spacing w:line="360" w:lineRule="auto"/>
        <w:outlineLvl w:val="2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6.1.1回风过滤</w:t>
      </w:r>
      <w:proofErr w:type="gramStart"/>
      <w:r w:rsidRPr="0040536C">
        <w:rPr>
          <w:rFonts w:ascii="宋体" w:hAnsi="宋体" w:cs="宋体" w:hint="eastAsia"/>
          <w:kern w:val="0"/>
          <w:sz w:val="21"/>
          <w:szCs w:val="21"/>
        </w:rPr>
        <w:t>网半年必须</w:t>
      </w:r>
      <w:proofErr w:type="gramEnd"/>
      <w:r w:rsidRPr="0040536C">
        <w:rPr>
          <w:rFonts w:ascii="宋体" w:hAnsi="宋体" w:cs="宋体" w:hint="eastAsia"/>
          <w:kern w:val="0"/>
          <w:sz w:val="21"/>
          <w:szCs w:val="21"/>
        </w:rPr>
        <w:t>清洗一次，更换下回风过滤网进行清洗（自来水冲洗，</w:t>
      </w:r>
      <w:proofErr w:type="gramStart"/>
      <w:r w:rsidRPr="0040536C">
        <w:rPr>
          <w:rFonts w:ascii="宋体" w:hAnsi="宋体" w:cs="宋体" w:hint="eastAsia"/>
          <w:kern w:val="0"/>
          <w:sz w:val="21"/>
          <w:szCs w:val="21"/>
        </w:rPr>
        <w:t>不</w:t>
      </w:r>
      <w:proofErr w:type="gramEnd"/>
      <w:r w:rsidRPr="0040536C">
        <w:rPr>
          <w:rFonts w:ascii="宋体" w:hAnsi="宋体" w:cs="宋体" w:hint="eastAsia"/>
          <w:kern w:val="0"/>
          <w:sz w:val="21"/>
          <w:szCs w:val="21"/>
        </w:rPr>
        <w:t>得用刷子、高压水枪），并全面检查回风过滤网有无破损（如有破损即不得再次使用），当回风过滤网清洗完毕应统一放置相对密封房间阴干，待滤网干透后，方可安装使用，如回风过滤网有破损及时更换</w:t>
      </w:r>
    </w:p>
    <w:p w:rsidR="00774ED2" w:rsidRPr="0040536C" w:rsidRDefault="00774ED2" w:rsidP="00774ED2">
      <w:pPr>
        <w:spacing w:line="360" w:lineRule="auto"/>
        <w:outlineLvl w:val="2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6.1.2当供风量不足时及时清洗回风过滤网上尘埃</w:t>
      </w:r>
    </w:p>
    <w:p w:rsidR="00774ED2" w:rsidRPr="0040536C" w:rsidRDefault="00774ED2" w:rsidP="00774ED2">
      <w:pPr>
        <w:autoSpaceDN w:val="0"/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6.2初效过滤器：要求半</w:t>
      </w:r>
      <w:proofErr w:type="gramStart"/>
      <w:r w:rsidRPr="0040536C">
        <w:rPr>
          <w:rFonts w:ascii="宋体" w:hAnsi="宋体" w:cs="宋体" w:hint="eastAsia"/>
          <w:kern w:val="0"/>
          <w:sz w:val="21"/>
          <w:szCs w:val="21"/>
        </w:rPr>
        <w:t>年必须</w:t>
      </w:r>
      <w:proofErr w:type="gramEnd"/>
      <w:r w:rsidRPr="0040536C">
        <w:rPr>
          <w:rFonts w:ascii="宋体" w:hAnsi="宋体" w:cs="宋体" w:hint="eastAsia"/>
          <w:kern w:val="0"/>
          <w:sz w:val="21"/>
          <w:szCs w:val="21"/>
        </w:rPr>
        <w:t>打开机箱检查，查看各初效过滤网框有无破损</w:t>
      </w:r>
    </w:p>
    <w:p w:rsidR="00774ED2" w:rsidRPr="0040536C" w:rsidRDefault="00774ED2" w:rsidP="00774ED2">
      <w:pPr>
        <w:autoSpaceDN w:val="0"/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6.3每次检修清扫完毕，符合要求后方可开机投入运行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bookmarkStart w:id="24" w:name="_Toc11812"/>
      <w:r w:rsidRPr="0040536C">
        <w:rPr>
          <w:rFonts w:ascii="宋体" w:hAnsi="宋体" w:cs="宋体" w:hint="eastAsia"/>
          <w:kern w:val="0"/>
          <w:sz w:val="21"/>
          <w:szCs w:val="21"/>
        </w:rPr>
        <w:t>6.4</w:t>
      </w:r>
      <w:proofErr w:type="gramStart"/>
      <w:r w:rsidRPr="0040536C">
        <w:rPr>
          <w:rFonts w:ascii="宋体" w:hAnsi="宋体" w:cs="宋体" w:hint="eastAsia"/>
          <w:kern w:val="0"/>
          <w:sz w:val="21"/>
          <w:szCs w:val="21"/>
        </w:rPr>
        <w:t>空调风柜清洗</w:t>
      </w:r>
      <w:proofErr w:type="gramEnd"/>
      <w:r w:rsidRPr="0040536C">
        <w:rPr>
          <w:rFonts w:ascii="宋体" w:hAnsi="宋体" w:cs="宋体" w:hint="eastAsia"/>
          <w:kern w:val="0"/>
          <w:sz w:val="21"/>
          <w:szCs w:val="21"/>
        </w:rPr>
        <w:t>程序</w:t>
      </w:r>
      <w:bookmarkEnd w:id="24"/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6.4.1关闭系统电源（如控制系统与网络相连需通知甲方现场负责人）挂牌“正在清洁,严禁开启”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拆下所有过滤网，进行消毒清洗消毒→冲洗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6.4.2做好施工现场及施工人员防护工作，使用防护布覆盖电机部位，防止二次污染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6.4.3勘察施工现场，准备施工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6.4.4首先清洗机房内管道系统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6.4.5选定开口位置。根据实际经验，开口位置大多数为新风口处，机组上方位置处。根据机房的大小，开口数目为2-6个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6.4.6清洗管道系统。采用人工清洗、设备清洗、机器人清洗。清洗过程中避免触碰防火阀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6.4.7管道系统消毒作业。使用消毒机或雾化器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6.4.8检测管道系统清洗是否达标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lastRenderedPageBreak/>
        <w:t>6.4.9封口。选定擦拭干净的封口板放置开口位置处；确定打孔位置，按照对角的顺序打孔；打孔完毕后，拿下封口板，将开口处重新擦拭干净；使用铆钉固定封口板；使用铝铂胶带将封口处密封；恢复管道保温层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6.4.10清洗机组涡轮；使用高压水枪进行清洗，清洗前要检查覆盖在电机上的防护布（采用塑料布，防止污水渗透）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6.4.11清洗过程中注意避免电机受损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6.4.12清洗后用干净的布擦拭外围部位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6.4.13清洗</w:t>
      </w:r>
      <w:proofErr w:type="gramStart"/>
      <w:r w:rsidRPr="0040536C">
        <w:rPr>
          <w:rFonts w:ascii="宋体" w:hAnsi="宋体" w:cs="宋体" w:hint="eastAsia"/>
          <w:kern w:val="0"/>
          <w:sz w:val="21"/>
          <w:szCs w:val="21"/>
        </w:rPr>
        <w:t>表冷器</w:t>
      </w:r>
      <w:proofErr w:type="gramEnd"/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6.4.14清洗前拆下两边的过滤网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6.4.15清洗过程中将高压水枪控制在合适的位置，避免其冲击力损坏翅片（在垂直方向使用，偏向则会损坏翅片）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6.4.16清洗后用干净的布擦拭外围部位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6.4.17过滤网的清洗及消毒，安装过滤网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6.4.18清洗后用吸尘器或其他吸水设备将机组内的污水排出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6.4.19拆下加湿桶，清洗桶内的水垢及检查电柜内的线路老化程度，并及时处理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6.4.20定期给电机轴承打油，避免有磨损的情况，及检查皮带的受损程度并做好备品备件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6.4.21去除防护布，擦拭机组外观部位</w:t>
      </w:r>
    </w:p>
    <w:p w:rsidR="00774ED2" w:rsidRPr="0040536C" w:rsidRDefault="00774ED2" w:rsidP="00774ED2">
      <w:pPr>
        <w:tabs>
          <w:tab w:val="left" w:pos="1134"/>
        </w:tabs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6.4.22机组消毒</w:t>
      </w:r>
    </w:p>
    <w:p w:rsidR="00774ED2" w:rsidRPr="0040536C" w:rsidRDefault="00774ED2" w:rsidP="00774E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uto"/>
        <w:rPr>
          <w:rFonts w:ascii="宋体" w:hAnsi="宋体" w:cs="宋体"/>
          <w:kern w:val="0"/>
          <w:sz w:val="21"/>
          <w:szCs w:val="21"/>
        </w:rPr>
      </w:pPr>
      <w:r w:rsidRPr="0040536C">
        <w:rPr>
          <w:rFonts w:ascii="宋体" w:hAnsi="宋体" w:cs="宋体" w:hint="eastAsia"/>
          <w:kern w:val="0"/>
          <w:sz w:val="21"/>
          <w:szCs w:val="21"/>
        </w:rPr>
        <w:t>6.4.23恢复机组设施（电源、阀门恢复原位）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outlineLvl w:val="2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7.风管的清洗</w:t>
      </w:r>
      <w:bookmarkEnd w:id="22"/>
      <w:bookmarkEnd w:id="23"/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</w:t>
      </w:r>
      <w:r w:rsidRPr="0040536C">
        <w:rPr>
          <w:rFonts w:cs="宋体"/>
          <w:color w:val="auto"/>
          <w:sz w:val="21"/>
          <w:szCs w:val="21"/>
        </w:rPr>
        <w:t>根据</w:t>
      </w:r>
      <w:r w:rsidRPr="0040536C">
        <w:rPr>
          <w:rFonts w:cs="宋体" w:hint="eastAsia"/>
          <w:color w:val="auto"/>
          <w:sz w:val="21"/>
          <w:szCs w:val="21"/>
        </w:rPr>
        <w:t>采购人</w:t>
      </w:r>
      <w:r w:rsidRPr="0040536C">
        <w:rPr>
          <w:rFonts w:cs="宋体"/>
          <w:color w:val="auto"/>
          <w:sz w:val="21"/>
          <w:szCs w:val="21"/>
        </w:rPr>
        <w:t>提供图纸所示，针对风管的形状、大小、走向，从高层至低层清洗，每层从机房开始向末端清洗。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7.1.1</w:t>
      </w:r>
      <w:r w:rsidRPr="0040536C">
        <w:rPr>
          <w:rFonts w:cs="宋体"/>
          <w:color w:val="auto"/>
          <w:sz w:val="21"/>
          <w:szCs w:val="21"/>
        </w:rPr>
        <w:t>根据图纸了解新风管、回风管、送风管系统的布局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7.1.2</w:t>
      </w:r>
      <w:r w:rsidRPr="0040536C">
        <w:rPr>
          <w:rFonts w:cs="宋体"/>
          <w:color w:val="auto"/>
          <w:sz w:val="21"/>
          <w:szCs w:val="21"/>
        </w:rPr>
        <w:t>以风管系统为单位清洗、消毒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7.1.3</w:t>
      </w:r>
      <w:r w:rsidRPr="0040536C">
        <w:rPr>
          <w:rFonts w:cs="宋体"/>
          <w:color w:val="auto"/>
          <w:sz w:val="21"/>
          <w:szCs w:val="21"/>
        </w:rPr>
        <w:t>选定吸尘风口和清洗风口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7.1.4</w:t>
      </w:r>
      <w:r w:rsidRPr="0040536C">
        <w:rPr>
          <w:rFonts w:cs="宋体"/>
          <w:color w:val="auto"/>
          <w:sz w:val="21"/>
          <w:szCs w:val="21"/>
        </w:rPr>
        <w:t>使用通风管监视监控系统检查管道内污染程度、管道结构内特点，选择合适的清洗设备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7.1.5</w:t>
      </w:r>
      <w:r w:rsidRPr="0040536C">
        <w:rPr>
          <w:rFonts w:cs="宋体"/>
          <w:color w:val="auto"/>
          <w:sz w:val="21"/>
          <w:szCs w:val="21"/>
        </w:rPr>
        <w:t>设备及工具到指定地点，并用毡布遮盖好施工地点下方的物品，电工开始接通临时电源，有技术负责人找施工切入点，对风管进行清洗作业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color w:val="auto"/>
          <w:sz w:val="21"/>
          <w:szCs w:val="21"/>
        </w:rPr>
      </w:pPr>
      <w:r w:rsidRPr="0040536C">
        <w:rPr>
          <w:rFonts w:cs="宋体"/>
          <w:color w:val="auto"/>
          <w:sz w:val="21"/>
          <w:szCs w:val="21"/>
        </w:rPr>
        <w:lastRenderedPageBreak/>
        <w:t>①前期准备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color w:val="auto"/>
          <w:sz w:val="21"/>
          <w:szCs w:val="21"/>
        </w:rPr>
      </w:pPr>
      <w:r w:rsidRPr="0040536C">
        <w:rPr>
          <w:rFonts w:cs="宋体"/>
          <w:color w:val="auto"/>
          <w:sz w:val="21"/>
          <w:szCs w:val="21"/>
        </w:rPr>
        <w:t>②阻断系统放入不清洗的风管中一端，以便充分隔离清洗区和非清洗区，避免二次污染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color w:val="auto"/>
          <w:sz w:val="21"/>
          <w:szCs w:val="21"/>
        </w:rPr>
      </w:pPr>
      <w:r w:rsidRPr="0040536C">
        <w:rPr>
          <w:rFonts w:cs="宋体"/>
          <w:color w:val="auto"/>
          <w:sz w:val="21"/>
          <w:szCs w:val="21"/>
        </w:rPr>
        <w:t>③高效真空集</w:t>
      </w:r>
      <w:proofErr w:type="gramStart"/>
      <w:r w:rsidRPr="0040536C">
        <w:rPr>
          <w:rFonts w:cs="宋体"/>
          <w:color w:val="auto"/>
          <w:sz w:val="21"/>
          <w:szCs w:val="21"/>
        </w:rPr>
        <w:t>尘</w:t>
      </w:r>
      <w:proofErr w:type="gramEnd"/>
      <w:r w:rsidRPr="0040536C">
        <w:rPr>
          <w:rFonts w:cs="宋体"/>
          <w:color w:val="auto"/>
          <w:sz w:val="21"/>
          <w:szCs w:val="21"/>
        </w:rPr>
        <w:t>系统与风管系统连接、固定，并开启吸尘器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color w:val="auto"/>
          <w:sz w:val="21"/>
          <w:szCs w:val="21"/>
        </w:rPr>
      </w:pPr>
      <w:r w:rsidRPr="0040536C">
        <w:rPr>
          <w:rFonts w:cs="宋体"/>
          <w:color w:val="auto"/>
          <w:sz w:val="21"/>
          <w:szCs w:val="21"/>
        </w:rPr>
        <w:t>④将清洗机器人放入风管中均匀清洗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7.1.6</w:t>
      </w:r>
      <w:r w:rsidRPr="0040536C">
        <w:rPr>
          <w:rFonts w:cs="宋体"/>
          <w:color w:val="auto"/>
          <w:sz w:val="21"/>
          <w:szCs w:val="21"/>
        </w:rPr>
        <w:t>此段风管清洗完毕后，关闭真空吸尘器，处理收集器的污物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7.1.7</w:t>
      </w:r>
      <w:r w:rsidRPr="0040536C">
        <w:rPr>
          <w:rFonts w:cs="宋体"/>
          <w:color w:val="auto"/>
          <w:sz w:val="21"/>
          <w:szCs w:val="21"/>
        </w:rPr>
        <w:t>清洗该操作段的防火阀。如清洗不到的应在防火阀一侧开口清洗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7.1.8</w:t>
      </w:r>
      <w:r w:rsidRPr="0040536C">
        <w:rPr>
          <w:rFonts w:cs="宋体"/>
          <w:color w:val="auto"/>
          <w:sz w:val="21"/>
          <w:szCs w:val="21"/>
        </w:rPr>
        <w:t>录像监视系统对风管清洗前、中、后进行监测及录像，保存图片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7.1.9</w:t>
      </w:r>
      <w:r w:rsidRPr="0040536C">
        <w:rPr>
          <w:rFonts w:cs="宋体"/>
          <w:color w:val="auto"/>
          <w:sz w:val="21"/>
          <w:szCs w:val="21"/>
        </w:rPr>
        <w:t>拆掉吸气管和吸管盘，恢复清洗、消毒过的风口，用预先准备好的原系统同种材料，用铆钉枪封闭风口，并用密封胶将缝隙密封，且恢复保温材料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7.1.10</w:t>
      </w:r>
      <w:r w:rsidRPr="0040536C">
        <w:rPr>
          <w:rFonts w:cs="宋体"/>
          <w:color w:val="auto"/>
          <w:sz w:val="21"/>
          <w:szCs w:val="21"/>
        </w:rPr>
        <w:t>检查风管吊顶的强度，如强度不够应在顶棚打膨胀螺栓，用预制的角钢托盘进行加固，以不影响风管强度为原则，严格按标准操作。风口及过滤网拆除后到指定地点用高压水枪进行清洗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7.1.11</w:t>
      </w:r>
      <w:r w:rsidRPr="0040536C">
        <w:rPr>
          <w:rFonts w:cs="宋体"/>
          <w:color w:val="auto"/>
          <w:sz w:val="21"/>
          <w:szCs w:val="21"/>
        </w:rPr>
        <w:t>收集所有清洗后的污物，密封运出，并对污物进行消毒处理后，运到指定地点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7.1.12</w:t>
      </w:r>
      <w:proofErr w:type="gramStart"/>
      <w:r w:rsidRPr="0040536C">
        <w:rPr>
          <w:rFonts w:cs="宋体"/>
          <w:color w:val="auto"/>
          <w:sz w:val="21"/>
          <w:szCs w:val="21"/>
        </w:rPr>
        <w:t>一个</w:t>
      </w:r>
      <w:proofErr w:type="gramEnd"/>
      <w:r w:rsidRPr="0040536C">
        <w:rPr>
          <w:rFonts w:cs="宋体"/>
          <w:color w:val="auto"/>
          <w:sz w:val="21"/>
          <w:szCs w:val="21"/>
        </w:rPr>
        <w:t>系统风管清洗完后，对现场进行整理，恢复原状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7.1.13</w:t>
      </w:r>
      <w:r w:rsidRPr="0040536C">
        <w:rPr>
          <w:rFonts w:cs="宋体"/>
          <w:color w:val="auto"/>
          <w:sz w:val="21"/>
          <w:szCs w:val="21"/>
        </w:rPr>
        <w:t>退场时，应由甲方单位验收并签字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outlineLvl w:val="2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8.主机清洗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8.1清洁前必须将电源断开并且在电源处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挂示相应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的警示牌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8.2外观清洁：查看风扇的出风口是否有杂物，如常见的树叶等，清理干净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8.3内部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钣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金底板清理，延长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钣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金使用寿命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8.4查看室外机是否掉漆，防止外壳生锈影响使用寿命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rFonts w:cs="宋体"/>
          <w:color w:val="auto"/>
          <w:sz w:val="21"/>
          <w:szCs w:val="21"/>
        </w:rPr>
      </w:pPr>
      <w:r w:rsidRPr="0040536C">
        <w:rPr>
          <w:rFonts w:cs="宋体" w:hint="eastAsia"/>
          <w:color w:val="auto"/>
          <w:sz w:val="21"/>
          <w:szCs w:val="21"/>
        </w:rPr>
        <w:t>8.5</w:t>
      </w:r>
      <w:proofErr w:type="gramStart"/>
      <w:r w:rsidRPr="0040536C">
        <w:rPr>
          <w:rFonts w:cs="宋体" w:hint="eastAsia"/>
          <w:color w:val="auto"/>
          <w:sz w:val="21"/>
          <w:szCs w:val="21"/>
        </w:rPr>
        <w:t>热交器清洗</w:t>
      </w:r>
      <w:proofErr w:type="gramEnd"/>
      <w:r w:rsidRPr="0040536C">
        <w:rPr>
          <w:rFonts w:cs="宋体" w:hint="eastAsia"/>
          <w:color w:val="auto"/>
          <w:sz w:val="21"/>
          <w:szCs w:val="21"/>
        </w:rPr>
        <w:t>：用高压水枪对室外机翅片进行清洗，对于冲洗不掉的污染物，可用软毛刷刷洗，或使用专用的空调翅片清洗剂</w:t>
      </w:r>
    </w:p>
    <w:p w:rsidR="00774ED2" w:rsidRPr="0040536C" w:rsidRDefault="00774ED2" w:rsidP="00774ED2">
      <w:pPr>
        <w:pStyle w:val="a6"/>
        <w:shd w:val="clear" w:color="auto" w:fill="FFFFFF"/>
        <w:spacing w:before="0" w:beforeAutospacing="0" w:after="0" w:afterAutospacing="0"/>
        <w:rPr>
          <w:rFonts w:cs="宋体"/>
          <w:color w:val="auto"/>
          <w:sz w:val="21"/>
          <w:szCs w:val="21"/>
        </w:rPr>
      </w:pPr>
      <w:r w:rsidRPr="0040536C">
        <w:rPr>
          <w:rFonts w:hint="eastAsia"/>
          <w:color w:val="auto"/>
          <w:sz w:val="21"/>
          <w:szCs w:val="21"/>
        </w:rPr>
        <w:t>（四）</w:t>
      </w:r>
      <w:r w:rsidRPr="0040536C">
        <w:rPr>
          <w:color w:val="auto"/>
          <w:sz w:val="21"/>
          <w:szCs w:val="21"/>
        </w:rPr>
        <w:t>供应商在合同履行期间须接受采购人的考核</w:t>
      </w:r>
      <w:r w:rsidRPr="0040536C">
        <w:rPr>
          <w:rFonts w:hint="eastAsia"/>
          <w:color w:val="auto"/>
          <w:sz w:val="21"/>
          <w:szCs w:val="21"/>
        </w:rPr>
        <w:t>，</w:t>
      </w:r>
      <w:r w:rsidRPr="0040536C">
        <w:rPr>
          <w:color w:val="auto"/>
          <w:sz w:val="21"/>
          <w:szCs w:val="21"/>
        </w:rPr>
        <w:t>考核标准如下</w:t>
      </w:r>
      <w:r w:rsidRPr="0040536C">
        <w:rPr>
          <w:rFonts w:hint="eastAsia"/>
          <w:color w:val="auto"/>
          <w:sz w:val="21"/>
          <w:szCs w:val="21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36"/>
        <w:gridCol w:w="1544"/>
        <w:gridCol w:w="2227"/>
        <w:gridCol w:w="2645"/>
        <w:gridCol w:w="567"/>
        <w:gridCol w:w="567"/>
      </w:tblGrid>
      <w:tr w:rsidR="00774ED2" w:rsidRPr="0040536C" w:rsidTr="001A0ED9">
        <w:trPr>
          <w:trHeight w:val="537"/>
        </w:trPr>
        <w:tc>
          <w:tcPr>
            <w:tcW w:w="7694" w:type="dxa"/>
            <w:gridSpan w:val="5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考  核  标  准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扣分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774ED2" w:rsidRPr="0040536C" w:rsidTr="001A0ED9">
        <w:trPr>
          <w:trHeight w:val="486"/>
        </w:trPr>
        <w:tc>
          <w:tcPr>
            <w:tcW w:w="442" w:type="dxa"/>
            <w:vMerge w:val="restart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维保</w:t>
            </w:r>
          </w:p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人员</w:t>
            </w:r>
          </w:p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服务</w:t>
            </w:r>
          </w:p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lastRenderedPageBreak/>
              <w:t>标准</w:t>
            </w: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21" w:left="5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lastRenderedPageBreak/>
              <w:t>1、维保人员持证上岗，劳保用品穿戴整齐，标识清晰。每次不符扣1分。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437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2、维保人员言行举止，文明有礼,保持场地整洁，人走场清。每次不符扣1分。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623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3、维保人员主动向后勤科</w:t>
            </w:r>
            <w:proofErr w:type="gramStart"/>
            <w:r w:rsidRPr="0040536C">
              <w:rPr>
                <w:rFonts w:ascii="宋体" w:hAnsi="宋体" w:hint="eastAsia"/>
                <w:sz w:val="21"/>
                <w:szCs w:val="21"/>
              </w:rPr>
              <w:t>反馈维保情况</w:t>
            </w:r>
            <w:proofErr w:type="gramEnd"/>
            <w:r w:rsidRPr="0040536C">
              <w:rPr>
                <w:rFonts w:ascii="宋体" w:hAnsi="宋体" w:hint="eastAsia"/>
                <w:sz w:val="21"/>
                <w:szCs w:val="21"/>
              </w:rPr>
              <w:t>，并提交</w:t>
            </w:r>
            <w:proofErr w:type="gramStart"/>
            <w:r w:rsidRPr="0040536C">
              <w:rPr>
                <w:rFonts w:ascii="宋体" w:hAnsi="宋体" w:hint="eastAsia"/>
                <w:sz w:val="21"/>
                <w:szCs w:val="21"/>
              </w:rPr>
              <w:t>维保记录</w:t>
            </w:r>
            <w:proofErr w:type="gramEnd"/>
            <w:r w:rsidRPr="0040536C">
              <w:rPr>
                <w:rFonts w:ascii="宋体" w:hAnsi="宋体" w:hint="eastAsia"/>
                <w:sz w:val="21"/>
                <w:szCs w:val="21"/>
              </w:rPr>
              <w:t>表由后勤科签字确认，</w:t>
            </w:r>
            <w:r w:rsidRPr="0040536C">
              <w:rPr>
                <w:rFonts w:ascii="宋体" w:hAnsi="宋体" w:hint="eastAsia"/>
                <w:sz w:val="21"/>
                <w:szCs w:val="21"/>
              </w:rPr>
              <w:lastRenderedPageBreak/>
              <w:t>每次不符扣1分。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437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4、维保人员应遵守合同约定，不得向用户变相索取小费或加班费等。每次不符扣5分。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437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5、用户对维保人员服务态度、质量的评价不满意，投诉一次扣3分。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90"/>
        </w:trPr>
        <w:tc>
          <w:tcPr>
            <w:tcW w:w="442" w:type="dxa"/>
            <w:vMerge w:val="restart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维保</w:t>
            </w:r>
          </w:p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工作</w:t>
            </w:r>
          </w:p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质量</w:t>
            </w:r>
          </w:p>
          <w:p w:rsidR="00774ED2" w:rsidRPr="0040536C" w:rsidRDefault="00774ED2" w:rsidP="001A0ED9">
            <w:pPr>
              <w:widowControl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标准</w:t>
            </w: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1、维保人员根据</w:t>
            </w:r>
            <w:proofErr w:type="gramStart"/>
            <w:r w:rsidRPr="0040536C">
              <w:rPr>
                <w:rFonts w:ascii="宋体" w:hAnsi="宋体" w:hint="eastAsia"/>
                <w:sz w:val="21"/>
                <w:szCs w:val="21"/>
              </w:rPr>
              <w:t>维保合同</w:t>
            </w:r>
            <w:proofErr w:type="gramEnd"/>
            <w:r w:rsidRPr="0040536C">
              <w:rPr>
                <w:rFonts w:ascii="宋体" w:hAnsi="宋体" w:hint="eastAsia"/>
                <w:sz w:val="21"/>
                <w:szCs w:val="21"/>
              </w:rPr>
              <w:t>及维保计划约定的频次、内容、要求进行调整、检查、润滑、清洁等维保工作。每缺1次扣2分，每缺一项内容扣1分。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437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2、每年检测一次清洗洁净度，并提供检测报告。未提供每次扣5分。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437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3、维</w:t>
            </w:r>
            <w:proofErr w:type="gramStart"/>
            <w:r w:rsidRPr="0040536C">
              <w:rPr>
                <w:rFonts w:ascii="宋体" w:hAnsi="宋体" w:hint="eastAsia"/>
                <w:sz w:val="21"/>
                <w:szCs w:val="21"/>
              </w:rPr>
              <w:t>保单位设24</w:t>
            </w:r>
            <w:r w:rsidRPr="0040536C">
              <w:rPr>
                <w:rFonts w:ascii="宋体" w:hAnsi="宋体" w:hint="eastAsia"/>
                <w:kern w:val="0"/>
                <w:sz w:val="21"/>
                <w:szCs w:val="21"/>
              </w:rPr>
              <w:t>小时</w:t>
            </w:r>
            <w:proofErr w:type="gramEnd"/>
            <w:r w:rsidRPr="0040536C">
              <w:rPr>
                <w:rFonts w:ascii="宋体" w:hAnsi="宋体" w:hint="eastAsia"/>
                <w:kern w:val="0"/>
                <w:sz w:val="21"/>
                <w:szCs w:val="21"/>
              </w:rPr>
              <w:t>紧急救援服务电话</w:t>
            </w:r>
            <w:r w:rsidRPr="0040536C">
              <w:rPr>
                <w:rFonts w:ascii="宋体" w:hAnsi="宋体" w:hint="eastAsia"/>
                <w:sz w:val="21"/>
                <w:szCs w:val="21"/>
              </w:rPr>
              <w:t>。电话无人接听1次扣1分。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638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4、接到设备故障影响设备正常使用重大故障报修后，维保人员必须在15分钟内赶到现场处理。每超时1分钟扣1分。如8小时不能修复，将在48小时提供替代设备，未提供每次扣5分。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870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5、设备故障应在24小时内处理完毕，但若需要更换配件，等待双方确认与配件到货的时间除外。每次不符合扣2分。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638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6、设备维保、故障处理时应在现场设置安全警示牌及安全防范措施。设备维保时间应避开用户使用设备高峰时段。每次不符合扣2分。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638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7、设备因维保不到位造成险情、停运，一次扣15分，同一设备同月内连续出现两次，后一次比前一次多扣6分。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719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8、维保单位在检修过程中发现的问题应及时处理，不能及时处理的应制定相应的整改方案并书面提交采购人。发现问题未及时处理每项扣1分，不能及时处理又无整改方案每项扣3分。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712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9、维保单位的维保、设备故障处理、质检、维保人员业务培训等记录应在后勤科留存一份备案。每缺一次扣1分。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292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10、在合同约定的供应商承担工作范围内, 供应商违约，每项扣5分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292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11、维保时间不符合合同要求，没经采购人重新认可，每次扣5分。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292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12、更换维保人员未得到采购人确认的，每次扣5分。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292"/>
        </w:trPr>
        <w:tc>
          <w:tcPr>
            <w:tcW w:w="442" w:type="dxa"/>
            <w:vMerge/>
            <w:noWrap/>
            <w:vAlign w:val="center"/>
          </w:tcPr>
          <w:p w:rsidR="00774ED2" w:rsidRPr="0040536C" w:rsidRDefault="00774ED2" w:rsidP="001A0ED9"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52" w:type="dxa"/>
            <w:gridSpan w:val="4"/>
            <w:noWrap/>
            <w:vAlign w:val="center"/>
          </w:tcPr>
          <w:p w:rsidR="00774ED2" w:rsidRPr="0040536C" w:rsidRDefault="00774ED2" w:rsidP="001A0ED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13、因供应商维修保养不当造成设备的损坏、重大事故或重大安全事故隐患，每次扣20分。</w:t>
            </w: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774ED2" w:rsidRPr="0040536C" w:rsidRDefault="00774ED2" w:rsidP="00774ED2">
            <w:pPr>
              <w:widowControl/>
              <w:snapToGrid w:val="0"/>
              <w:ind w:leftChars="-1001" w:left="-562" w:hangingChars="876" w:hanging="184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466"/>
        </w:trPr>
        <w:tc>
          <w:tcPr>
            <w:tcW w:w="2822" w:type="dxa"/>
            <w:gridSpan w:val="3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ind w:right="48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lastRenderedPageBreak/>
              <w:t>当月考核总得分：</w:t>
            </w:r>
          </w:p>
        </w:tc>
        <w:tc>
          <w:tcPr>
            <w:tcW w:w="2227" w:type="dxa"/>
            <w:noWrap/>
            <w:vAlign w:val="center"/>
          </w:tcPr>
          <w:p w:rsidR="00774ED2" w:rsidRPr="0040536C" w:rsidRDefault="00774ED2" w:rsidP="001A0ED9">
            <w:pPr>
              <w:widowControl/>
              <w:snapToGrid w:val="0"/>
              <w:ind w:right="48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考核人:</w:t>
            </w:r>
          </w:p>
        </w:tc>
        <w:tc>
          <w:tcPr>
            <w:tcW w:w="3779" w:type="dxa"/>
            <w:gridSpan w:val="3"/>
            <w:noWrap/>
            <w:vAlign w:val="center"/>
          </w:tcPr>
          <w:p w:rsidR="00774ED2" w:rsidRPr="0040536C" w:rsidRDefault="00774ED2" w:rsidP="001A0ED9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维保人员签字确认:</w:t>
            </w:r>
          </w:p>
        </w:tc>
      </w:tr>
      <w:tr w:rsidR="00774ED2" w:rsidRPr="0040536C" w:rsidTr="001A0ED9">
        <w:trPr>
          <w:trHeight w:val="602"/>
        </w:trPr>
        <w:tc>
          <w:tcPr>
            <w:tcW w:w="1278" w:type="dxa"/>
            <w:gridSpan w:val="2"/>
            <w:noWrap/>
            <w:vAlign w:val="center"/>
          </w:tcPr>
          <w:p w:rsidR="00774ED2" w:rsidRPr="0040536C" w:rsidRDefault="00774ED2" w:rsidP="001A0ED9">
            <w:pPr>
              <w:snapToGrid w:val="0"/>
              <w:ind w:right="48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意见:</w:t>
            </w:r>
          </w:p>
        </w:tc>
        <w:tc>
          <w:tcPr>
            <w:tcW w:w="7550" w:type="dxa"/>
            <w:gridSpan w:val="5"/>
            <w:noWrap/>
          </w:tcPr>
          <w:p w:rsidR="00774ED2" w:rsidRPr="0040536C" w:rsidRDefault="00774ED2" w:rsidP="001A0ED9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774ED2" w:rsidRPr="0040536C" w:rsidTr="001A0ED9">
        <w:trPr>
          <w:trHeight w:val="748"/>
        </w:trPr>
        <w:tc>
          <w:tcPr>
            <w:tcW w:w="8828" w:type="dxa"/>
            <w:gridSpan w:val="7"/>
            <w:noWrap/>
          </w:tcPr>
          <w:p w:rsidR="00774ED2" w:rsidRPr="0040536C" w:rsidRDefault="00774ED2" w:rsidP="001A0ED9">
            <w:pPr>
              <w:widowControl/>
              <w:snapToGrid w:val="0"/>
              <w:rPr>
                <w:rFonts w:ascii="宋体" w:hAnsi="宋体"/>
                <w:sz w:val="21"/>
                <w:szCs w:val="21"/>
              </w:rPr>
            </w:pPr>
            <w:r w:rsidRPr="0040536C">
              <w:rPr>
                <w:rFonts w:ascii="宋体" w:hAnsi="宋体" w:hint="eastAsia"/>
                <w:sz w:val="21"/>
                <w:szCs w:val="21"/>
              </w:rPr>
              <w:t>备注：后勤科每月检查考核一次，月检查考核低于90分,每低于</w:t>
            </w:r>
            <w:proofErr w:type="gramStart"/>
            <w:r w:rsidRPr="0040536C">
              <w:rPr>
                <w:rFonts w:ascii="宋体" w:hAnsi="宋体" w:hint="eastAsia"/>
                <w:sz w:val="21"/>
                <w:szCs w:val="21"/>
              </w:rPr>
              <w:t>1分扣当月度</w:t>
            </w:r>
            <w:proofErr w:type="gramEnd"/>
            <w:r w:rsidRPr="0040536C">
              <w:rPr>
                <w:rFonts w:ascii="宋体" w:hAnsi="宋体" w:hint="eastAsia"/>
                <w:sz w:val="21"/>
                <w:szCs w:val="21"/>
              </w:rPr>
              <w:t>维保费的10%,低于80分以下年累计出现两次,将通知维保单位终止</w:t>
            </w:r>
            <w:proofErr w:type="gramStart"/>
            <w:r w:rsidRPr="0040536C">
              <w:rPr>
                <w:rFonts w:ascii="宋体" w:hAnsi="宋体" w:hint="eastAsia"/>
                <w:sz w:val="21"/>
                <w:szCs w:val="21"/>
              </w:rPr>
              <w:t>维保合同</w:t>
            </w:r>
            <w:proofErr w:type="gramEnd"/>
          </w:p>
        </w:tc>
      </w:tr>
    </w:tbl>
    <w:p w:rsidR="00774ED2" w:rsidRPr="0040536C" w:rsidRDefault="00774ED2" w:rsidP="00774ED2">
      <w:pPr>
        <w:widowControl/>
        <w:rPr>
          <w:rFonts w:ascii="宋体" w:hAnsi="宋体"/>
          <w:szCs w:val="24"/>
        </w:rPr>
      </w:pPr>
      <w:r w:rsidRPr="0040536C">
        <w:rPr>
          <w:rFonts w:ascii="宋体" w:hint="eastAsia"/>
          <w:b/>
          <w:bCs/>
          <w:sz w:val="21"/>
          <w:szCs w:val="21"/>
        </w:rPr>
        <w:t>注：</w:t>
      </w:r>
      <w:r w:rsidRPr="0040536C">
        <w:rPr>
          <w:rFonts w:ascii="宋体" w:hAnsi="宋体" w:hint="eastAsia"/>
          <w:b/>
          <w:bCs/>
          <w:sz w:val="21"/>
          <w:szCs w:val="21"/>
        </w:rPr>
        <w:t>以上技术要求投标人不能负偏离，必须</w:t>
      </w:r>
      <w:proofErr w:type="gramStart"/>
      <w:r w:rsidRPr="0040536C">
        <w:rPr>
          <w:rFonts w:ascii="宋体" w:hAnsi="宋体" w:hint="eastAsia"/>
          <w:b/>
          <w:bCs/>
          <w:sz w:val="21"/>
          <w:szCs w:val="21"/>
        </w:rPr>
        <w:t>完全响应</w:t>
      </w:r>
      <w:proofErr w:type="gramEnd"/>
      <w:r w:rsidRPr="0040536C">
        <w:rPr>
          <w:rFonts w:ascii="宋体" w:hAnsi="宋体" w:hint="eastAsia"/>
          <w:b/>
          <w:bCs/>
          <w:sz w:val="21"/>
          <w:szCs w:val="21"/>
        </w:rPr>
        <w:t>或正偏离，否则将作为无效标处理。</w:t>
      </w:r>
    </w:p>
    <w:p w:rsidR="00EC6F46" w:rsidRPr="00774ED2" w:rsidRDefault="00EC6F46">
      <w:bookmarkStart w:id="25" w:name="_GoBack"/>
      <w:bookmarkEnd w:id="25"/>
    </w:p>
    <w:sectPr w:rsidR="00EC6F46" w:rsidRPr="0077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D2" w:rsidRDefault="00774ED2" w:rsidP="00774ED2">
      <w:pPr>
        <w:spacing w:line="240" w:lineRule="auto"/>
      </w:pPr>
      <w:r>
        <w:separator/>
      </w:r>
    </w:p>
  </w:endnote>
  <w:endnote w:type="continuationSeparator" w:id="0">
    <w:p w:rsidR="00774ED2" w:rsidRDefault="00774ED2" w:rsidP="00774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D2" w:rsidRDefault="00774ED2" w:rsidP="00774ED2">
      <w:pPr>
        <w:spacing w:line="240" w:lineRule="auto"/>
      </w:pPr>
      <w:r>
        <w:separator/>
      </w:r>
    </w:p>
  </w:footnote>
  <w:footnote w:type="continuationSeparator" w:id="0">
    <w:p w:rsidR="00774ED2" w:rsidRDefault="00774ED2" w:rsidP="00774E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53"/>
    <w:rsid w:val="00774ED2"/>
    <w:rsid w:val="00CD0353"/>
    <w:rsid w:val="00E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74ED2"/>
    <w:pPr>
      <w:widowControl w:val="0"/>
      <w:spacing w:line="500" w:lineRule="exact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4ED2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ED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E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74ED2"/>
    <w:rPr>
      <w:rFonts w:ascii="宋体" w:eastAsia="宋体" w:hAnsi="宋体" w:cstheme="majorBidi"/>
      <w:b/>
      <w:bCs/>
      <w:sz w:val="24"/>
      <w:szCs w:val="24"/>
    </w:rPr>
  </w:style>
  <w:style w:type="paragraph" w:styleId="a5">
    <w:name w:val="Plain Text"/>
    <w:basedOn w:val="a"/>
    <w:link w:val="Char1"/>
    <w:qFormat/>
    <w:rsid w:val="00774ED2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774ED2"/>
    <w:rPr>
      <w:rFonts w:ascii="宋体" w:eastAsia="宋体" w:hAnsi="Courier New" w:cs="Times New Roman"/>
      <w:sz w:val="24"/>
      <w:szCs w:val="20"/>
    </w:rPr>
  </w:style>
  <w:style w:type="paragraph" w:styleId="a6">
    <w:name w:val="Normal (Web)"/>
    <w:basedOn w:val="a"/>
    <w:qFormat/>
    <w:rsid w:val="00774ED2"/>
    <w:pPr>
      <w:widowControl/>
      <w:spacing w:before="100" w:beforeAutospacing="1" w:after="100" w:afterAutospacing="1"/>
    </w:pPr>
    <w:rPr>
      <w:rFonts w:ascii="宋体" w:hAnsi="宋体"/>
      <w:color w:val="000000"/>
      <w:kern w:val="0"/>
      <w:szCs w:val="24"/>
    </w:rPr>
  </w:style>
  <w:style w:type="paragraph" w:styleId="a7">
    <w:name w:val="Title"/>
    <w:basedOn w:val="2"/>
    <w:next w:val="a"/>
    <w:link w:val="Char2"/>
    <w:uiPriority w:val="10"/>
    <w:qFormat/>
    <w:rsid w:val="00774ED2"/>
    <w:pPr>
      <w:spacing w:before="260" w:after="260" w:line="415" w:lineRule="auto"/>
      <w:ind w:left="510" w:hanging="510"/>
      <w:jc w:val="both"/>
    </w:pPr>
    <w:rPr>
      <w:rFonts w:ascii="Calibri Light" w:hAnsi="Calibri Light" w:cs="Times New Roman"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sid w:val="00774ED2"/>
    <w:rPr>
      <w:rFonts w:ascii="Calibri Light" w:eastAsia="宋体" w:hAnsi="Calibri Light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774E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74ED2"/>
    <w:pPr>
      <w:widowControl w:val="0"/>
      <w:spacing w:line="500" w:lineRule="exact"/>
    </w:pPr>
    <w:rPr>
      <w:rFonts w:ascii="Times New Roman" w:eastAsia="宋体" w:hAnsi="Times New Roman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4ED2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ED2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E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74ED2"/>
    <w:rPr>
      <w:rFonts w:ascii="宋体" w:eastAsia="宋体" w:hAnsi="宋体" w:cstheme="majorBidi"/>
      <w:b/>
      <w:bCs/>
      <w:sz w:val="24"/>
      <w:szCs w:val="24"/>
    </w:rPr>
  </w:style>
  <w:style w:type="paragraph" w:styleId="a5">
    <w:name w:val="Plain Text"/>
    <w:basedOn w:val="a"/>
    <w:link w:val="Char1"/>
    <w:qFormat/>
    <w:rsid w:val="00774ED2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774ED2"/>
    <w:rPr>
      <w:rFonts w:ascii="宋体" w:eastAsia="宋体" w:hAnsi="Courier New" w:cs="Times New Roman"/>
      <w:sz w:val="24"/>
      <w:szCs w:val="20"/>
    </w:rPr>
  </w:style>
  <w:style w:type="paragraph" w:styleId="a6">
    <w:name w:val="Normal (Web)"/>
    <w:basedOn w:val="a"/>
    <w:qFormat/>
    <w:rsid w:val="00774ED2"/>
    <w:pPr>
      <w:widowControl/>
      <w:spacing w:before="100" w:beforeAutospacing="1" w:after="100" w:afterAutospacing="1"/>
    </w:pPr>
    <w:rPr>
      <w:rFonts w:ascii="宋体" w:hAnsi="宋体"/>
      <w:color w:val="000000"/>
      <w:kern w:val="0"/>
      <w:szCs w:val="24"/>
    </w:rPr>
  </w:style>
  <w:style w:type="paragraph" w:styleId="a7">
    <w:name w:val="Title"/>
    <w:basedOn w:val="2"/>
    <w:next w:val="a"/>
    <w:link w:val="Char2"/>
    <w:uiPriority w:val="10"/>
    <w:qFormat/>
    <w:rsid w:val="00774ED2"/>
    <w:pPr>
      <w:spacing w:before="260" w:after="260" w:line="415" w:lineRule="auto"/>
      <w:ind w:left="510" w:hanging="510"/>
      <w:jc w:val="both"/>
    </w:pPr>
    <w:rPr>
      <w:rFonts w:ascii="Calibri Light" w:hAnsi="Calibri Light" w:cs="Times New Roman"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sid w:val="00774ED2"/>
    <w:rPr>
      <w:rFonts w:ascii="Calibri Light" w:eastAsia="宋体" w:hAnsi="Calibri Light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774E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2022-10-10T06:36:00Z</dcterms:created>
  <dcterms:modified xsi:type="dcterms:W3CDTF">2022-10-10T06:37:00Z</dcterms:modified>
</cp:coreProperties>
</file>